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E697"/>
  <w:body>
    <w:p w14:paraId="48F05188" w14:textId="5BAB7BBF" w:rsidR="00A24E08" w:rsidRPr="00A24E08" w:rsidRDefault="00A24E08" w:rsidP="00A24E08">
      <w:pPr>
        <w:spacing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222222"/>
          <w:kern w:val="0"/>
          <w:sz w:val="24"/>
          <w:szCs w:val="24"/>
          <w:lang w:eastAsia="it-IT"/>
          <w14:ligatures w14:val="none"/>
        </w:rPr>
        <w:t>Dopo anni che partecipiamo agli scambi di semi presenti sul territorio nazionale, ci sentiamo sempre più uniti da un'amicizia salda e costruttiva, come una vera e propria famiglia: una famiglia eterogenea, fatta di grandi associazioni nazionali, piccole realtà locali, apicoltori, produttori agricoli e liberi cittadini. Ci siamo chiesti come potevamo valorizzare le nostre passioni, come mettere al sicuro i nostri semi, come potenziare il nostro movimento.  Sono stati mesi intensi, di contatti, di messaggi e di telefonate, conferenze online e raduni di scambi semi in presenza. Abbiamo parlato insieme del futuro del movimento, delle decisioni e delle conseguenti azioni che sarà indispensabile attuare, perché da tempo sentiamo tutti la necessità di garantire alla nostra famiglia una voce unitaria, forte e decisa, che ribadisca e scandisca la nostra vocazione.</w:t>
      </w:r>
    </w:p>
    <w:p w14:paraId="4674B894" w14:textId="43176A8F" w:rsidR="00A24E08" w:rsidRPr="00A24E08" w:rsidRDefault="00A24E08" w:rsidP="00A24E08">
      <w:pPr>
        <w:spacing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222222"/>
          <w:kern w:val="0"/>
          <w:sz w:val="24"/>
          <w:szCs w:val="24"/>
          <w:lang w:eastAsia="it-IT"/>
          <w14:ligatures w14:val="none"/>
        </w:rPr>
        <w:t>Finalmente questo luglio riuniti a Reggello, siamo riusciti a sottoscrivere in molti un manifesto d'intenti che abbiamo chiamato appunto Manifesto di Reggello</w:t>
      </w:r>
      <w:r w:rsidRPr="00CC2CA2">
        <w:rPr>
          <w:rFonts w:ascii="Aleo Light" w:eastAsia="Times New Roman" w:hAnsi="Aleo Light" w:cstheme="minorHAnsi"/>
          <w:b/>
          <w:bCs/>
          <w:color w:val="222222"/>
          <w:kern w:val="0"/>
          <w:sz w:val="24"/>
          <w:szCs w:val="24"/>
          <w:lang w:eastAsia="it-IT"/>
          <w14:ligatures w14:val="none"/>
        </w:rPr>
        <w:t>.</w:t>
      </w:r>
    </w:p>
    <w:p w14:paraId="06D9EE5F" w14:textId="77777777" w:rsidR="00A24E08" w:rsidRPr="00A24E08" w:rsidRDefault="00A24E08" w:rsidP="00A24E08">
      <w:pPr>
        <w:spacing w:after="0" w:line="240" w:lineRule="auto"/>
        <w:rPr>
          <w:rFonts w:ascii="Aleo Light" w:eastAsia="Times New Roman" w:hAnsi="Aleo Light" w:cstheme="minorHAnsi"/>
          <w:kern w:val="0"/>
          <w:sz w:val="24"/>
          <w:szCs w:val="24"/>
          <w:lang w:eastAsia="it-IT"/>
          <w14:ligatures w14:val="none"/>
        </w:rPr>
      </w:pPr>
    </w:p>
    <w:p w14:paraId="0EA14DB1" w14:textId="0B7E36FE" w:rsidR="003B6B0C" w:rsidRPr="00871AF1" w:rsidRDefault="00871AF1" w:rsidP="00765878">
      <w:pPr>
        <w:tabs>
          <w:tab w:val="center" w:pos="4819"/>
          <w:tab w:val="left" w:pos="8904"/>
        </w:tabs>
        <w:spacing w:after="240" w:line="240" w:lineRule="auto"/>
        <w:jc w:val="center"/>
        <w:rPr>
          <w:rFonts w:ascii="Aleo Light" w:eastAsia="Times New Roman" w:hAnsi="Aleo Light" w:cstheme="minorHAnsi"/>
          <w:b/>
          <w:bCs/>
          <w:color w:val="000000"/>
          <w:kern w:val="0"/>
          <w:sz w:val="48"/>
          <w:szCs w:val="48"/>
          <w:lang w:eastAsia="it-IT"/>
          <w14:ligatures w14:val="none"/>
        </w:rPr>
      </w:pPr>
      <w:r w:rsidRPr="00871AF1">
        <w:rPr>
          <w:rFonts w:ascii="Aleo Light" w:eastAsia="Times New Roman" w:hAnsi="Aleo Light" w:cstheme="minorHAnsi"/>
          <w:b/>
          <w:bCs/>
          <w:color w:val="000000"/>
          <w:kern w:val="0"/>
          <w:sz w:val="48"/>
          <w:szCs w:val="48"/>
          <w:lang w:eastAsia="it-IT"/>
          <w14:ligatures w14:val="none"/>
        </w:rPr>
        <w:t>MANIFESTO DI REGGELLO</w:t>
      </w:r>
    </w:p>
    <w:p w14:paraId="48CF0909" w14:textId="7905C710" w:rsidR="00A24E08" w:rsidRPr="00871AF1" w:rsidRDefault="00A24E08" w:rsidP="00765878">
      <w:pPr>
        <w:tabs>
          <w:tab w:val="center" w:pos="4819"/>
          <w:tab w:val="left" w:pos="8904"/>
        </w:tabs>
        <w:spacing w:after="240" w:line="240" w:lineRule="auto"/>
        <w:jc w:val="center"/>
        <w:rPr>
          <w:rFonts w:ascii="Aleo Light" w:eastAsia="Times New Roman" w:hAnsi="Aleo Light" w:cstheme="minorHAnsi"/>
          <w:b/>
          <w:bCs/>
          <w:kern w:val="0"/>
          <w:sz w:val="36"/>
          <w:szCs w:val="36"/>
          <w:lang w:eastAsia="it-IT"/>
          <w14:ligatures w14:val="none"/>
        </w:rPr>
      </w:pPr>
      <w:r w:rsidRPr="00871AF1">
        <w:rPr>
          <w:rFonts w:ascii="Aleo Light" w:eastAsia="Times New Roman" w:hAnsi="Aleo Light" w:cstheme="minorHAnsi"/>
          <w:b/>
          <w:bCs/>
          <w:color w:val="000000"/>
          <w:kern w:val="0"/>
          <w:sz w:val="36"/>
          <w:szCs w:val="36"/>
          <w:lang w:eastAsia="it-IT"/>
          <w14:ligatures w14:val="none"/>
        </w:rPr>
        <w:t>APPELLO AI CUSTODI DI SEMI</w:t>
      </w:r>
    </w:p>
    <w:p w14:paraId="526436AF" w14:textId="5CB742D3" w:rsidR="003B6B0C" w:rsidRDefault="00643AE1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Aleo Light" w:hAnsi="Aleo Light"/>
          <w:b/>
          <w:bCs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7D90D" wp14:editId="7D8B7CD4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2186940" cy="0"/>
                <wp:effectExtent l="0" t="0" r="0" b="0"/>
                <wp:wrapNone/>
                <wp:docPr id="2013475739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69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140FA3" id="Connettore diritto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pt" to="172.2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499A69B9" w14:textId="5D2E4043" w:rsidR="00A24E08" w:rsidRPr="00A24E08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Il seme è il germoglio della vita, senza il quale nessuna esistenza sarebbe possibile.</w:t>
      </w:r>
    </w:p>
    <w:p w14:paraId="68C99FD6" w14:textId="446697DA" w:rsidR="00A24E08" w:rsidRPr="00CC2CA2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Insieme, </w:t>
      </w:r>
      <w:r w:rsidR="00765878"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i salvatori di semi</w:t>
      </w: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custodiscono ed agiscono per preservare l'intangibile sacralità del seme, che non ci appartiene, non è nostro, ma lo ereditiamo, ed abbiamo il dovere di tramandarlo alle future generazioni.</w:t>
      </w:r>
      <w:r w:rsidRPr="00CC2CA2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Il gesto millenario di curare, selezionare e scambiare la buona semente è alla base di ogni comunità ed è ripetuto con conoscenza e sapienza nei secoli.</w:t>
      </w:r>
    </w:p>
    <w:p w14:paraId="1EDE1BDA" w14:textId="69BBE83F" w:rsidR="00A24E08" w:rsidRPr="00A24E08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Corrompere, modificare, agire intenzionalmente per attribuire a chiunque il brevetto, ossia la proprietà privata sul seme, costituisce attentato grave e pernicioso al diritto naturale delle genti di poter provvedere al proprio sostentamento e raggiungimento dell'autonomia di donne e uomini liberi.</w:t>
      </w:r>
    </w:p>
    <w:p w14:paraId="49DF4D37" w14:textId="7FF7B469" w:rsidR="00A24E08" w:rsidRPr="00A24E08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Ci opponiamo ed agiamo.</w:t>
      </w:r>
    </w:p>
    <w:p w14:paraId="16A21AB6" w14:textId="3CA597E9" w:rsidR="00A24E08" w:rsidRPr="00A24E08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Ci impegniamo ad organizzarci in maniera coordinata e solidale per rendere questa lotta, per noi essenziale, il più visibile e condivisa possibile.</w:t>
      </w:r>
    </w:p>
    <w:p w14:paraId="63E788E3" w14:textId="35E8BCF3" w:rsidR="00A24E08" w:rsidRPr="00A24E08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Ci impegniamo ad agire all'interno della società civile per contrastare, scongiurare ogni tentativo di sottrarre o alterare la costituzione genetica e l'evoluzione naturale di ogni varietà vegetale, animale o umana che sia.</w:t>
      </w:r>
    </w:p>
    <w:p w14:paraId="447B6553" w14:textId="37C1931F" w:rsidR="00A24E08" w:rsidRPr="00A24E08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Riaffermiamo la protezione del principio naturale del seme, memoria della vita, e siamo custodi del processo innovativo insito nella naturale evoluzione del vivente.</w:t>
      </w:r>
    </w:p>
    <w:p w14:paraId="4CEAFA77" w14:textId="77777777" w:rsidR="00A24E08" w:rsidRPr="00A24E08" w:rsidRDefault="00A24E08" w:rsidP="00A24E08">
      <w:pPr>
        <w:spacing w:before="120" w:after="120" w:line="240" w:lineRule="auto"/>
        <w:jc w:val="both"/>
        <w:rPr>
          <w:rFonts w:ascii="Aleo Light" w:eastAsia="Times New Roman" w:hAnsi="Aleo Light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A24E08">
        <w:rPr>
          <w:rFonts w:ascii="Aleo Light" w:eastAsia="Times New Roman" w:hAnsi="Aleo Light" w:cstheme="minorHAnsi"/>
          <w:b/>
          <w:bCs/>
          <w:color w:val="000000"/>
          <w:kern w:val="0"/>
          <w:sz w:val="24"/>
          <w:szCs w:val="24"/>
          <w:lang w:eastAsia="it-IT"/>
          <w14:ligatures w14:val="none"/>
        </w:rPr>
        <w:t>I semi sono i pilastri della vera sovranità alimentare.</w:t>
      </w:r>
    </w:p>
    <w:p w14:paraId="4091D4FE" w14:textId="77777777" w:rsidR="00030869" w:rsidRDefault="00030869"/>
    <w:sectPr w:rsidR="00030869" w:rsidSect="007658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pgBorders w:offsetFrom="page">
        <w:top w:val="single" w:sz="12" w:space="22" w:color="auto"/>
        <w:left w:val="single" w:sz="12" w:space="22" w:color="auto"/>
        <w:bottom w:val="single" w:sz="12" w:space="22" w:color="auto"/>
        <w:right w:val="single" w:sz="12" w:space="22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F656C" w14:textId="77777777" w:rsidR="00937B68" w:rsidRDefault="00937B68" w:rsidP="00CC2CA2">
      <w:pPr>
        <w:spacing w:after="0" w:line="240" w:lineRule="auto"/>
      </w:pPr>
      <w:r>
        <w:separator/>
      </w:r>
    </w:p>
  </w:endnote>
  <w:endnote w:type="continuationSeparator" w:id="0">
    <w:p w14:paraId="2CB8396A" w14:textId="77777777" w:rsidR="00937B68" w:rsidRDefault="00937B68" w:rsidP="00CC2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o Light">
    <w:charset w:val="00"/>
    <w:family w:val="auto"/>
    <w:pitch w:val="variable"/>
    <w:sig w:usb0="00000007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D927" w14:textId="77777777" w:rsidR="00CC2CA2" w:rsidRDefault="00CC2C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17C1" w14:textId="77777777" w:rsidR="00CC2CA2" w:rsidRDefault="00CC2C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673E" w14:textId="77777777" w:rsidR="00CC2CA2" w:rsidRDefault="00CC2C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98280" w14:textId="77777777" w:rsidR="00937B68" w:rsidRDefault="00937B68" w:rsidP="00CC2CA2">
      <w:pPr>
        <w:spacing w:after="0" w:line="240" w:lineRule="auto"/>
      </w:pPr>
      <w:r>
        <w:separator/>
      </w:r>
    </w:p>
  </w:footnote>
  <w:footnote w:type="continuationSeparator" w:id="0">
    <w:p w14:paraId="6EADE5D4" w14:textId="77777777" w:rsidR="00937B68" w:rsidRDefault="00937B68" w:rsidP="00CC2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AEF0" w14:textId="730F98AB" w:rsidR="00CC2CA2" w:rsidRDefault="00CC2C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D1E2" w14:textId="2E7B34BA" w:rsidR="00CC2CA2" w:rsidRDefault="00CC2CA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7A821" w14:textId="26A3C028" w:rsidR="00CC2CA2" w:rsidRDefault="00CC2CA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>
      <o:colormru v:ext="edit" colors="#ffe69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08"/>
    <w:rsid w:val="00030869"/>
    <w:rsid w:val="003B6B0C"/>
    <w:rsid w:val="00643AE1"/>
    <w:rsid w:val="006E50E2"/>
    <w:rsid w:val="00765878"/>
    <w:rsid w:val="00871AF1"/>
    <w:rsid w:val="00937B68"/>
    <w:rsid w:val="009745A3"/>
    <w:rsid w:val="00984ECA"/>
    <w:rsid w:val="00A24E08"/>
    <w:rsid w:val="00CC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697"/>
    </o:shapedefaults>
    <o:shapelayout v:ext="edit">
      <o:idmap v:ext="edit" data="2"/>
    </o:shapelayout>
  </w:shapeDefaults>
  <w:decimalSymbol w:val=","/>
  <w:listSeparator w:val=";"/>
  <w14:docId w14:val="49BF3083"/>
  <w15:chartTrackingRefBased/>
  <w15:docId w15:val="{A4B99C3B-2230-4854-8569-7684A5C1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24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C2C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2CA2"/>
  </w:style>
  <w:style w:type="paragraph" w:styleId="Pidipagina">
    <w:name w:val="footer"/>
    <w:basedOn w:val="Normale"/>
    <w:link w:val="PidipaginaCarattere"/>
    <w:uiPriority w:val="99"/>
    <w:unhideWhenUsed/>
    <w:rsid w:val="00CC2C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2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Calcagno</dc:creator>
  <cp:keywords/>
  <dc:description/>
  <cp:lastModifiedBy>Ciro Calcagno</cp:lastModifiedBy>
  <cp:revision>3</cp:revision>
  <dcterms:created xsi:type="dcterms:W3CDTF">2023-12-11T16:20:00Z</dcterms:created>
  <dcterms:modified xsi:type="dcterms:W3CDTF">2023-12-12T07:24:00Z</dcterms:modified>
</cp:coreProperties>
</file>